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91566E" w:rsidRPr="008445B6" w:rsidRDefault="001E1ED4" w:rsidP="005E27E7">
      <w:pPr>
        <w:spacing w:after="0" w:line="360" w:lineRule="auto"/>
        <w:rPr>
          <w:b/>
          <w:szCs w:val="28"/>
        </w:rPr>
      </w:pPr>
      <w:r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1524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5D3504">
        <w:rPr>
          <w:b/>
          <w:sz w:val="24"/>
          <w:szCs w:val="24"/>
        </w:rPr>
        <w:t xml:space="preserve"> </w:t>
      </w:r>
      <w:r w:rsidR="0022020C" w:rsidRPr="00A42014">
        <w:rPr>
          <w:b/>
          <w:sz w:val="24"/>
          <w:szCs w:val="24"/>
        </w:rPr>
        <w:t>24- 36 THÁNG</w:t>
      </w:r>
      <w:r w:rsidR="0091566E">
        <w:rPr>
          <w:b/>
          <w:sz w:val="24"/>
          <w:szCs w:val="24"/>
        </w:rPr>
        <w:t xml:space="preserve"> B 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991C43" w:rsidTr="008B2EDF">
        <w:tc>
          <w:tcPr>
            <w:tcW w:w="1260" w:type="dxa"/>
          </w:tcPr>
          <w:p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CA2E08">
              <w:rPr>
                <w:rFonts w:cs="Times New Roman"/>
                <w:szCs w:val="28"/>
              </w:rPr>
              <w:t xml:space="preserve"> 2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:rsidR="00FC20D5" w:rsidRPr="00626DCC" w:rsidRDefault="0091566E" w:rsidP="001C63EA">
            <w:pPr>
              <w:spacing w:line="360" w:lineRule="auto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1C63EA">
              <w:rPr>
                <w:rFonts w:cs="Times New Roman"/>
                <w:szCs w:val="28"/>
              </w:rPr>
              <w:t xml:space="preserve">: </w:t>
            </w:r>
            <w:r w:rsidR="001C63EA" w:rsidRPr="001C63EA">
              <w:rPr>
                <w:szCs w:val="28"/>
              </w:rPr>
              <w:t>Phương tiện giao thông đường bộ</w:t>
            </w:r>
          </w:p>
        </w:tc>
        <w:tc>
          <w:tcPr>
            <w:tcW w:w="9990" w:type="dxa"/>
          </w:tcPr>
          <w:p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CA2E08">
              <w:rPr>
                <w:rFonts w:cs="Times New Roman"/>
                <w:szCs w:val="28"/>
              </w:rPr>
              <w:t>17</w:t>
            </w:r>
            <w:r w:rsidR="005D3504">
              <w:rPr>
                <w:rFonts w:cs="Times New Roman"/>
                <w:szCs w:val="28"/>
              </w:rPr>
              <w:t xml:space="preserve"> tháng 03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CA2E08">
              <w:rPr>
                <w:rFonts w:cs="Times New Roman"/>
                <w:szCs w:val="28"/>
              </w:rPr>
              <w:t xml:space="preserve"> 21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5D3504">
              <w:rPr>
                <w:rFonts w:cs="Times New Roman"/>
                <w:szCs w:val="28"/>
              </w:rPr>
              <w:t>3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1C63EA" w:rsidTr="00140D05">
        <w:trPr>
          <w:trHeight w:val="413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CA2E08" w:rsidP="00725C4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17</w:t>
            </w:r>
            <w:r w:rsidR="005D3504">
              <w:rPr>
                <w:szCs w:val="28"/>
              </w:rPr>
              <w:t>/03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140D05" w:rsidRDefault="00140D05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5148" w:type="dxa"/>
          </w:tcPr>
          <w:p w:rsidR="00140D05" w:rsidRPr="001C63EA" w:rsidRDefault="00140D05" w:rsidP="00CA2E08">
            <w:pPr>
              <w:spacing w:line="312" w:lineRule="auto"/>
              <w:jc w:val="both"/>
              <w:rPr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VĐCB:</w:t>
            </w:r>
            <w:r w:rsidRPr="00F2690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CA2E08" w:rsidRPr="00B36496">
              <w:rPr>
                <w:szCs w:val="28"/>
              </w:rPr>
              <w:t>Bò qua vật cản</w:t>
            </w:r>
            <w:r w:rsidR="00CA2E08">
              <w:rPr>
                <w:szCs w:val="28"/>
              </w:rPr>
              <w:t>.</w:t>
            </w:r>
          </w:p>
        </w:tc>
        <w:tc>
          <w:tcPr>
            <w:tcW w:w="2610" w:type="dxa"/>
          </w:tcPr>
          <w:p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BF38AB" w:rsidTr="00140D05">
        <w:trPr>
          <w:trHeight w:val="458"/>
        </w:trPr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140D05" w:rsidRPr="00140D05" w:rsidRDefault="00CA2E08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18</w:t>
            </w:r>
            <w:r w:rsidR="005D3504">
              <w:rPr>
                <w:szCs w:val="28"/>
              </w:rPr>
              <w:t>/03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140D05" w:rsidRDefault="00140D05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Nhận biết</w:t>
            </w:r>
          </w:p>
        </w:tc>
        <w:tc>
          <w:tcPr>
            <w:tcW w:w="5154" w:type="dxa"/>
            <w:gridSpan w:val="2"/>
          </w:tcPr>
          <w:p w:rsidR="00140D05" w:rsidRPr="001C63EA" w:rsidRDefault="00140D05" w:rsidP="00CA2E08">
            <w:pPr>
              <w:spacing w:line="312" w:lineRule="auto"/>
              <w:jc w:val="both"/>
              <w:rPr>
                <w:szCs w:val="28"/>
              </w:rPr>
            </w:pPr>
            <w:r w:rsidRPr="001C63EA">
              <w:rPr>
                <w:rFonts w:cs="Times New Roman"/>
                <w:color w:val="000000" w:themeColor="text1"/>
                <w:szCs w:val="28"/>
                <w:lang w:val="vi-VN"/>
              </w:rPr>
              <w:t>Nhận biết:</w:t>
            </w:r>
            <w:r w:rsidR="00CA2E08">
              <w:rPr>
                <w:szCs w:val="28"/>
              </w:rPr>
              <w:t xml:space="preserve"> Hình tròn, hình vuông</w:t>
            </w:r>
            <w:r w:rsidR="009756B9" w:rsidRPr="001C63EA">
              <w:rPr>
                <w:szCs w:val="28"/>
              </w:rPr>
              <w:t>.</w:t>
            </w:r>
          </w:p>
        </w:tc>
        <w:tc>
          <w:tcPr>
            <w:tcW w:w="2610" w:type="dxa"/>
          </w:tcPr>
          <w:p w:rsidR="00140D05" w:rsidRPr="00140D05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9756B9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140D05" w:rsidRPr="00140D05" w:rsidRDefault="00CA2E08" w:rsidP="009756B9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19</w:t>
            </w:r>
            <w:r w:rsidR="005D3504">
              <w:rPr>
                <w:szCs w:val="28"/>
              </w:rPr>
              <w:t>/03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8B2EDF" w:rsidRDefault="008B2EDF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5154" w:type="dxa"/>
            <w:gridSpan w:val="2"/>
          </w:tcPr>
          <w:p w:rsidR="00CA2E08" w:rsidRPr="00CA2E08" w:rsidRDefault="00CA2E08" w:rsidP="00CA2E08">
            <w:pPr>
              <w:spacing w:line="312" w:lineRule="auto"/>
              <w:rPr>
                <w:color w:val="000000" w:themeColor="text1"/>
                <w:szCs w:val="28"/>
              </w:rPr>
            </w:pPr>
            <w:r w:rsidRPr="00CA2E08">
              <w:rPr>
                <w:color w:val="000000" w:themeColor="text1"/>
                <w:szCs w:val="28"/>
              </w:rPr>
              <w:t>Vận động minh họa: Lái ô tô</w:t>
            </w:r>
            <w:r w:rsidRPr="00CA2E08">
              <w:rPr>
                <w:szCs w:val="28"/>
              </w:rPr>
              <w:t>.</w:t>
            </w:r>
          </w:p>
          <w:p w:rsidR="00CA2E08" w:rsidRPr="00CA2E08" w:rsidRDefault="00CA2E08" w:rsidP="00CA2E08">
            <w:pPr>
              <w:spacing w:line="312" w:lineRule="auto"/>
              <w:jc w:val="both"/>
              <w:rPr>
                <w:color w:val="000000" w:themeColor="text1"/>
                <w:szCs w:val="28"/>
              </w:rPr>
            </w:pPr>
            <w:r w:rsidRPr="00CA2E08">
              <w:rPr>
                <w:color w:val="000000" w:themeColor="text1"/>
                <w:szCs w:val="28"/>
              </w:rPr>
              <w:t xml:space="preserve">Nội dung kết hợp: </w:t>
            </w:r>
          </w:p>
          <w:p w:rsidR="00140D05" w:rsidRPr="001C63EA" w:rsidRDefault="00CA2E08" w:rsidP="00CA2E08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CA2E08">
              <w:rPr>
                <w:color w:val="000000" w:themeColor="text1"/>
                <w:szCs w:val="28"/>
              </w:rPr>
              <w:t>Nghe hát: Em</w:t>
            </w:r>
            <w:r w:rsidRPr="00B36496">
              <w:rPr>
                <w:color w:val="000000" w:themeColor="text1"/>
                <w:szCs w:val="28"/>
              </w:rPr>
              <w:t xml:space="preserve"> đi qua ngã tư đường phố.</w:t>
            </w:r>
          </w:p>
        </w:tc>
        <w:tc>
          <w:tcPr>
            <w:tcW w:w="2610" w:type="dxa"/>
          </w:tcPr>
          <w:p w:rsidR="00140D05" w:rsidRPr="009756B9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  <w:lang w:val="vi-VN"/>
              </w:rPr>
            </w:pPr>
          </w:p>
        </w:tc>
      </w:tr>
      <w:tr w:rsidR="00140D05" w:rsidRPr="00B4606C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140D05" w:rsidRPr="00140D05" w:rsidRDefault="00CA2E08" w:rsidP="00725C4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20</w:t>
            </w:r>
            <w:r w:rsidR="005D3504">
              <w:rPr>
                <w:szCs w:val="28"/>
              </w:rPr>
              <w:t>/03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8B2EDF" w:rsidRDefault="008B2EDF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5154" w:type="dxa"/>
            <w:gridSpan w:val="2"/>
          </w:tcPr>
          <w:p w:rsidR="00140D05" w:rsidRPr="001C63EA" w:rsidRDefault="00CA2E08" w:rsidP="001C63EA">
            <w:pPr>
              <w:spacing w:line="312" w:lineRule="auto"/>
              <w:jc w:val="both"/>
              <w:rPr>
                <w:color w:val="000000"/>
                <w:szCs w:val="28"/>
              </w:rPr>
            </w:pPr>
            <w:r w:rsidRPr="00B36496">
              <w:rPr>
                <w:color w:val="000000" w:themeColor="text1"/>
                <w:szCs w:val="28"/>
              </w:rPr>
              <w:t>Truyện: Vì sao thỏ cụt đuôi</w:t>
            </w:r>
            <w:r w:rsidR="00357573">
              <w:rPr>
                <w:color w:val="000000" w:themeColor="text1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610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:rsidTr="00140D05">
        <w:tc>
          <w:tcPr>
            <w:tcW w:w="1890" w:type="dxa"/>
          </w:tcPr>
          <w:p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140D05" w:rsidRPr="00140D05" w:rsidRDefault="00CA2E08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21</w:t>
            </w:r>
            <w:r w:rsidR="005D3504">
              <w:rPr>
                <w:szCs w:val="28"/>
              </w:rPr>
              <w:t>/03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140D05" w:rsidRPr="008B2EDF" w:rsidRDefault="00CA2E08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HĐVĐV</w:t>
            </w:r>
          </w:p>
        </w:tc>
        <w:tc>
          <w:tcPr>
            <w:tcW w:w="5154" w:type="dxa"/>
            <w:gridSpan w:val="2"/>
          </w:tcPr>
          <w:p w:rsidR="00140D05" w:rsidRPr="001C63EA" w:rsidRDefault="00CA2E08" w:rsidP="005D3504">
            <w:pPr>
              <w:spacing w:line="312" w:lineRule="auto"/>
              <w:jc w:val="both"/>
              <w:rPr>
                <w:szCs w:val="28"/>
              </w:rPr>
            </w:pPr>
            <w:r w:rsidRPr="00B36496">
              <w:rPr>
                <w:szCs w:val="28"/>
              </w:rPr>
              <w:t>Xếp tàu hỏa</w:t>
            </w:r>
            <w:r w:rsidR="001C63EA">
              <w:rPr>
                <w:szCs w:val="28"/>
              </w:rPr>
              <w:t>.</w:t>
            </w:r>
          </w:p>
        </w:tc>
        <w:tc>
          <w:tcPr>
            <w:tcW w:w="2610" w:type="dxa"/>
          </w:tcPr>
          <w:p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CA2E08">
        <w:rPr>
          <w:b/>
          <w:color w:val="000000" w:themeColor="text1"/>
          <w:szCs w:val="28"/>
        </w:rPr>
        <w:t xml:space="preserve">12 </w:t>
      </w:r>
      <w:r w:rsidR="001C63EA">
        <w:rPr>
          <w:b/>
          <w:color w:val="000000" w:themeColor="text1"/>
          <w:szCs w:val="28"/>
        </w:rPr>
        <w:t>tháng 3</w:t>
      </w:r>
      <w:r>
        <w:rPr>
          <w:b/>
          <w:color w:val="000000" w:themeColor="text1"/>
          <w:szCs w:val="28"/>
        </w:rPr>
        <w:t xml:space="preserve"> năm 2025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</w:t>
      </w:r>
      <w:r w:rsidR="001C63EA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 Vũ Thị Mai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73" w:rsidRDefault="00E50673" w:rsidP="004A6F59">
      <w:pPr>
        <w:spacing w:after="0" w:line="240" w:lineRule="auto"/>
      </w:pPr>
      <w:r>
        <w:separator/>
      </w:r>
    </w:p>
  </w:endnote>
  <w:endnote w:type="continuationSeparator" w:id="0">
    <w:p w:rsidR="00E50673" w:rsidRDefault="00E50673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73" w:rsidRDefault="00E50673" w:rsidP="004A6F59">
      <w:pPr>
        <w:spacing w:after="0" w:line="240" w:lineRule="auto"/>
      </w:pPr>
      <w:r>
        <w:separator/>
      </w:r>
    </w:p>
  </w:footnote>
  <w:footnote w:type="continuationSeparator" w:id="0">
    <w:p w:rsidR="00E50673" w:rsidRDefault="00E50673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6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1"/>
  </w:num>
  <w:num w:numId="18">
    <w:abstractNumId w:val="29"/>
  </w:num>
  <w:num w:numId="19">
    <w:abstractNumId w:val="27"/>
  </w:num>
  <w:num w:numId="20">
    <w:abstractNumId w:val="25"/>
  </w:num>
  <w:num w:numId="21">
    <w:abstractNumId w:val="19"/>
  </w:num>
  <w:num w:numId="22">
    <w:abstractNumId w:val="24"/>
  </w:num>
  <w:num w:numId="23">
    <w:abstractNumId w:val="9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28"/>
  </w:num>
  <w:num w:numId="29">
    <w:abstractNumId w:val="15"/>
  </w:num>
  <w:num w:numId="30">
    <w:abstractNumId w:val="2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2DFC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3EA"/>
    <w:rsid w:val="001C69DD"/>
    <w:rsid w:val="001D2419"/>
    <w:rsid w:val="001D327D"/>
    <w:rsid w:val="001D40E8"/>
    <w:rsid w:val="001E199C"/>
    <w:rsid w:val="001E1BF5"/>
    <w:rsid w:val="001E1ED4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573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3504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036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756B9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C6B68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2F89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81B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87701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E7572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2E08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1CED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0F31"/>
    <w:rsid w:val="00DF1E07"/>
    <w:rsid w:val="00DF1EEC"/>
    <w:rsid w:val="00DF3357"/>
    <w:rsid w:val="00DF6A9B"/>
    <w:rsid w:val="00E016AF"/>
    <w:rsid w:val="00E03760"/>
    <w:rsid w:val="00E04A53"/>
    <w:rsid w:val="00E05642"/>
    <w:rsid w:val="00E06EC8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673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13B88"/>
    <w:rsid w:val="00F214FD"/>
    <w:rsid w:val="00F22A25"/>
    <w:rsid w:val="00F22E4B"/>
    <w:rsid w:val="00F24F8F"/>
    <w:rsid w:val="00F2690E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1E5E-A73C-422C-88D1-04DFB7FB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Dang Le Phan Danh</cp:lastModifiedBy>
  <cp:revision>3</cp:revision>
  <cp:lastPrinted>2023-11-10T09:35:00Z</cp:lastPrinted>
  <dcterms:created xsi:type="dcterms:W3CDTF">2025-03-11T12:44:00Z</dcterms:created>
  <dcterms:modified xsi:type="dcterms:W3CDTF">2025-03-11T12:45:00Z</dcterms:modified>
</cp:coreProperties>
</file>